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1196" w:rsidRDefault="0067505A">
      <w:pPr>
        <w:pStyle w:val="normal"/>
        <w:jc w:val="center"/>
      </w:pPr>
      <w:r>
        <w:rPr>
          <w:sz w:val="28"/>
        </w:rPr>
        <w:t>Наполнение Личных кабинетов через файлы обмена.</w:t>
      </w:r>
    </w:p>
    <w:p w:rsidR="00081196" w:rsidRDefault="00081196">
      <w:pPr>
        <w:pStyle w:val="normal"/>
      </w:pPr>
    </w:p>
    <w:p w:rsidR="00081196" w:rsidRDefault="0067505A">
      <w:pPr>
        <w:pStyle w:val="normal"/>
      </w:pPr>
      <w:r>
        <w:t>Наполнение Личного кабинета происходит через импорт файлов в формате</w:t>
      </w:r>
      <w:r w:rsidRPr="0067505A">
        <w:t xml:space="preserve"> .</w:t>
      </w:r>
      <w:proofErr w:type="spellStart"/>
      <w:r>
        <w:rPr>
          <w:lang w:val="en-US"/>
        </w:rPr>
        <w:t>xls</w:t>
      </w:r>
      <w:proofErr w:type="spellEnd"/>
      <w:r w:rsidRPr="0067505A">
        <w:t>(.</w:t>
      </w:r>
      <w:proofErr w:type="spellStart"/>
      <w:r>
        <w:rPr>
          <w:lang w:val="en-US"/>
        </w:rPr>
        <w:t>xlsx</w:t>
      </w:r>
      <w:proofErr w:type="spellEnd"/>
      <w:r w:rsidRPr="0067505A">
        <w:t>),</w:t>
      </w:r>
      <w:r>
        <w:t xml:space="preserve"> .</w:t>
      </w:r>
      <w:proofErr w:type="spellStart"/>
      <w:r>
        <w:t>csv</w:t>
      </w:r>
      <w:proofErr w:type="spellEnd"/>
      <w:r>
        <w:t xml:space="preserve"> или .</w:t>
      </w:r>
      <w:proofErr w:type="spellStart"/>
      <w:r>
        <w:t>dbf</w:t>
      </w:r>
      <w:proofErr w:type="spellEnd"/>
      <w:r>
        <w:t>. Кодировка файлов .</w:t>
      </w:r>
      <w:proofErr w:type="spellStart"/>
      <w:r>
        <w:t>csv</w:t>
      </w:r>
      <w:proofErr w:type="spellEnd"/>
      <w:r>
        <w:t xml:space="preserve"> должна быть utf-8</w:t>
      </w:r>
      <w:r>
        <w:t>.</w:t>
      </w:r>
    </w:p>
    <w:p w:rsidR="00081196" w:rsidRDefault="00081196">
      <w:pPr>
        <w:pStyle w:val="normal"/>
      </w:pPr>
    </w:p>
    <w:p w:rsidR="00081196" w:rsidRDefault="0067505A">
      <w:pPr>
        <w:pStyle w:val="normal"/>
      </w:pPr>
      <w:r>
        <w:t>Для настройки Личного кабинета необходимо первоначально уточнить следующие моменты:</w:t>
      </w:r>
    </w:p>
    <w:p w:rsidR="00081196" w:rsidRDefault="0067505A">
      <w:pPr>
        <w:pStyle w:val="normal"/>
        <w:numPr>
          <w:ilvl w:val="0"/>
          <w:numId w:val="3"/>
        </w:numPr>
        <w:ind w:hanging="359"/>
        <w:contextualSpacing/>
      </w:pPr>
      <w:r>
        <w:t>Есть ли привязка конкретных поставщиков к услугам, назначенным лицевым счетам или эта привязка есть только при начислениях.</w:t>
      </w:r>
    </w:p>
    <w:p w:rsidR="00081196" w:rsidRDefault="0067505A">
      <w:pPr>
        <w:pStyle w:val="normal"/>
        <w:numPr>
          <w:ilvl w:val="0"/>
          <w:numId w:val="3"/>
        </w:numPr>
        <w:ind w:hanging="359"/>
        <w:contextualSpacing/>
      </w:pPr>
      <w:r>
        <w:t>Есть ли необходимость хранить балансы (задолженн</w:t>
      </w:r>
      <w:r>
        <w:t>ости) в разрезе поставщиков услуг или достаточно одной общей суммы.</w:t>
      </w:r>
    </w:p>
    <w:p w:rsidR="00081196" w:rsidRDefault="0067505A">
      <w:pPr>
        <w:pStyle w:val="normal"/>
        <w:numPr>
          <w:ilvl w:val="0"/>
          <w:numId w:val="3"/>
        </w:numPr>
        <w:ind w:hanging="359"/>
        <w:contextualSpacing/>
      </w:pPr>
      <w:r>
        <w:t>Возможна ли распечатка квитанции из Личного кабинета.</w:t>
      </w:r>
    </w:p>
    <w:p w:rsidR="00081196" w:rsidRDefault="0067505A">
      <w:pPr>
        <w:pStyle w:val="normal"/>
        <w:numPr>
          <w:ilvl w:val="0"/>
          <w:numId w:val="3"/>
        </w:numPr>
        <w:ind w:hanging="359"/>
        <w:contextualSpacing/>
      </w:pPr>
      <w:r>
        <w:t>Какие платёжные системы необходимо подключить для оплаты из Личного кабинета.</w:t>
      </w:r>
    </w:p>
    <w:p w:rsidR="00081196" w:rsidRDefault="00081196">
      <w:pPr>
        <w:pStyle w:val="normal"/>
      </w:pPr>
    </w:p>
    <w:p w:rsidR="00081196" w:rsidRDefault="0067505A">
      <w:pPr>
        <w:pStyle w:val="normal"/>
      </w:pPr>
      <w:r>
        <w:rPr>
          <w:b/>
        </w:rPr>
        <w:t>Реквизитный состав файлов для наполнения Личного кабине</w:t>
      </w:r>
      <w:r>
        <w:rPr>
          <w:b/>
        </w:rPr>
        <w:t>та:</w:t>
      </w:r>
    </w:p>
    <w:p w:rsidR="00081196" w:rsidRDefault="0067505A">
      <w:pPr>
        <w:pStyle w:val="normal"/>
      </w:pPr>
      <w:r>
        <w:t>* - необязательные параметры</w:t>
      </w:r>
    </w:p>
    <w:p w:rsidR="00081196" w:rsidRDefault="0067505A">
      <w:pPr>
        <w:pStyle w:val="normal"/>
      </w:pPr>
      <w:r>
        <w:t xml:space="preserve">** - если расчётный период задан в начале имени файла, (например </w:t>
      </w:r>
      <w:proofErr w:type="spellStart"/>
      <w:r>
        <w:t>YYYYMM-LK_CHRG.dbf</w:t>
      </w:r>
      <w:proofErr w:type="spellEnd"/>
      <w:r>
        <w:t xml:space="preserve">), то поля </w:t>
      </w:r>
      <w:proofErr w:type="spellStart"/>
      <w:r>
        <w:t>period</w:t>
      </w:r>
      <w:proofErr w:type="spellEnd"/>
      <w:r>
        <w:t xml:space="preserve"> можно не заполнять.</w:t>
      </w:r>
    </w:p>
    <w:p w:rsidR="00081196" w:rsidRDefault="00081196">
      <w:pPr>
        <w:pStyle w:val="normal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LK_ACC - Лицевые счета.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uid</w:t>
      </w:r>
      <w:proofErr w:type="spellEnd"/>
      <w:r>
        <w:rPr>
          <w:sz w:val="20"/>
        </w:rPr>
        <w:t xml:space="preserve"> - внутренний код лицевого счёта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irclogin</w:t>
      </w:r>
      <w:proofErr w:type="spellEnd"/>
      <w:r>
        <w:rPr>
          <w:sz w:val="20"/>
        </w:rPr>
        <w:t xml:space="preserve"> - внешний код лицевого счёта*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na</w:t>
      </w:r>
      <w:r>
        <w:rPr>
          <w:sz w:val="20"/>
        </w:rPr>
        <w:t>me</w:t>
      </w:r>
      <w:proofErr w:type="spellEnd"/>
      <w:r>
        <w:rPr>
          <w:sz w:val="20"/>
        </w:rPr>
        <w:t xml:space="preserve"> - наименование лицевого счёта (владелец)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acc_addr</w:t>
      </w:r>
      <w:proofErr w:type="spellEnd"/>
      <w:r>
        <w:rPr>
          <w:sz w:val="20"/>
        </w:rPr>
        <w:t xml:space="preserve"> - адрес лицевого счёта (текст)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square</w:t>
      </w:r>
      <w:proofErr w:type="spellEnd"/>
      <w:r>
        <w:rPr>
          <w:sz w:val="20"/>
        </w:rPr>
        <w:t xml:space="preserve"> - общая площадь помещения, кв</w:t>
      </w:r>
      <w:proofErr w:type="gramStart"/>
      <w:r>
        <w:rPr>
          <w:sz w:val="20"/>
        </w:rPr>
        <w:t>.м</w:t>
      </w:r>
      <w:proofErr w:type="gramEnd"/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lodger</w:t>
      </w:r>
      <w:proofErr w:type="spellEnd"/>
      <w:r>
        <w:rPr>
          <w:sz w:val="20"/>
        </w:rPr>
        <w:t xml:space="preserve"> - количество постоянно </w:t>
      </w:r>
      <w:proofErr w:type="gramStart"/>
      <w:r>
        <w:rPr>
          <w:sz w:val="20"/>
        </w:rPr>
        <w:t>проживающих</w:t>
      </w:r>
      <w:proofErr w:type="gramEnd"/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lodgrs</w:t>
      </w:r>
      <w:proofErr w:type="spellEnd"/>
      <w:r>
        <w:rPr>
          <w:sz w:val="20"/>
        </w:rPr>
        <w:t xml:space="preserve"> - количество временно </w:t>
      </w:r>
      <w:proofErr w:type="gramStart"/>
      <w:r>
        <w:rPr>
          <w:sz w:val="20"/>
        </w:rPr>
        <w:t>проживающих</w:t>
      </w:r>
      <w:proofErr w:type="gramEnd"/>
      <w:r>
        <w:rPr>
          <w:sz w:val="20"/>
        </w:rPr>
        <w:t>*</w:t>
      </w:r>
    </w:p>
    <w:p w:rsidR="00081196" w:rsidRDefault="0067505A">
      <w:pPr>
        <w:pStyle w:val="normal"/>
        <w:ind w:left="720"/>
      </w:pPr>
      <w:r>
        <w:rPr>
          <w:sz w:val="20"/>
        </w:rPr>
        <w:t>если адрес структурирован, то можно добавить: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str</w:t>
      </w:r>
      <w:r>
        <w:rPr>
          <w:sz w:val="20"/>
        </w:rPr>
        <w:t>eet</w:t>
      </w:r>
      <w:proofErr w:type="spellEnd"/>
      <w:r>
        <w:rPr>
          <w:sz w:val="20"/>
        </w:rPr>
        <w:t xml:space="preserve"> - название улицы*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build</w:t>
      </w:r>
      <w:proofErr w:type="spellEnd"/>
      <w:r>
        <w:rPr>
          <w:sz w:val="20"/>
        </w:rPr>
        <w:t xml:space="preserve"> - номер дома*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flat</w:t>
      </w:r>
      <w:proofErr w:type="spellEnd"/>
      <w:r>
        <w:rPr>
          <w:sz w:val="20"/>
        </w:rPr>
        <w:t xml:space="preserve"> - номер квартиры*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room</w:t>
      </w:r>
      <w:proofErr w:type="spellEnd"/>
      <w:r>
        <w:rPr>
          <w:sz w:val="20"/>
        </w:rPr>
        <w:t xml:space="preserve"> - номер комнаты*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LK_PROV - Поставщики услуг и платёжные операторы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oper_id</w:t>
      </w:r>
      <w:proofErr w:type="spellEnd"/>
      <w:r>
        <w:rPr>
          <w:sz w:val="20"/>
        </w:rPr>
        <w:t xml:space="preserve"> - код поставщика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type</w:t>
      </w:r>
      <w:proofErr w:type="spellEnd"/>
      <w:r>
        <w:rPr>
          <w:sz w:val="20"/>
        </w:rPr>
        <w:t xml:space="preserve"> - тип поставщика (0 - поставщик услуг, 1 - поставщик и платёжный оператор)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 - наименование поставщика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uname</w:t>
      </w:r>
      <w:proofErr w:type="spellEnd"/>
      <w:r>
        <w:rPr>
          <w:sz w:val="20"/>
        </w:rPr>
        <w:t xml:space="preserve"> - юридическое название (для печати квитанций)*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uaddr</w:t>
      </w:r>
      <w:proofErr w:type="spellEnd"/>
      <w:r>
        <w:rPr>
          <w:sz w:val="20"/>
        </w:rPr>
        <w:t xml:space="preserve"> - юридический адрес*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inn</w:t>
      </w:r>
      <w:proofErr w:type="spellEnd"/>
      <w:r>
        <w:rPr>
          <w:sz w:val="20"/>
        </w:rPr>
        <w:t xml:space="preserve"> - ИНН поставщика*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kpp</w:t>
      </w:r>
      <w:proofErr w:type="spellEnd"/>
      <w:r>
        <w:rPr>
          <w:sz w:val="20"/>
        </w:rPr>
        <w:t xml:space="preserve"> - КПП поставщика*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settl</w:t>
      </w:r>
      <w:proofErr w:type="spellEnd"/>
      <w:r>
        <w:rPr>
          <w:sz w:val="20"/>
        </w:rPr>
        <w:t xml:space="preserve"> - расчётный счёт*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bank_name</w:t>
      </w:r>
      <w:proofErr w:type="spellEnd"/>
      <w:r>
        <w:rPr>
          <w:sz w:val="20"/>
        </w:rPr>
        <w:t xml:space="preserve"> - название банка*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bik</w:t>
      </w:r>
      <w:proofErr w:type="spellEnd"/>
      <w:r>
        <w:rPr>
          <w:sz w:val="20"/>
        </w:rPr>
        <w:t xml:space="preserve"> - БИК банка*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korr</w:t>
      </w:r>
      <w:proofErr w:type="spellEnd"/>
      <w:r>
        <w:rPr>
          <w:sz w:val="20"/>
        </w:rPr>
        <w:t xml:space="preserve"> - корр</w:t>
      </w:r>
      <w:proofErr w:type="gramStart"/>
      <w:r>
        <w:rPr>
          <w:sz w:val="20"/>
        </w:rPr>
        <w:t>.с</w:t>
      </w:r>
      <w:proofErr w:type="gramEnd"/>
      <w:r>
        <w:rPr>
          <w:sz w:val="20"/>
        </w:rPr>
        <w:t>чёт*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LK_SERV - Усл</w:t>
      </w:r>
      <w:r>
        <w:rPr>
          <w:sz w:val="20"/>
        </w:rPr>
        <w:t>уги и тарифы.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serv_id</w:t>
      </w:r>
      <w:proofErr w:type="spellEnd"/>
      <w:r>
        <w:rPr>
          <w:sz w:val="20"/>
        </w:rPr>
        <w:t xml:space="preserve"> - код услуги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serv_type</w:t>
      </w:r>
      <w:proofErr w:type="spellEnd"/>
      <w:r>
        <w:rPr>
          <w:sz w:val="20"/>
        </w:rPr>
        <w:t xml:space="preserve"> - вид </w:t>
      </w:r>
      <w:proofErr w:type="spellStart"/>
      <w:r>
        <w:rPr>
          <w:sz w:val="20"/>
        </w:rPr>
        <w:t>комм</w:t>
      </w:r>
      <w:proofErr w:type="gramStart"/>
      <w:r>
        <w:rPr>
          <w:sz w:val="20"/>
        </w:rPr>
        <w:t>.р</w:t>
      </w:r>
      <w:proofErr w:type="gramEnd"/>
      <w:r>
        <w:rPr>
          <w:sz w:val="20"/>
        </w:rPr>
        <w:t>есурса</w:t>
      </w:r>
      <w:proofErr w:type="spellEnd"/>
      <w:r>
        <w:rPr>
          <w:sz w:val="20"/>
        </w:rPr>
        <w:t xml:space="preserve"> (системный справочник)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serv_categ</w:t>
      </w:r>
      <w:proofErr w:type="spellEnd"/>
      <w:r>
        <w:rPr>
          <w:sz w:val="20"/>
        </w:rPr>
        <w:t xml:space="preserve"> - категория услуги* (справочник)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prio</w:t>
      </w:r>
      <w:proofErr w:type="spellEnd"/>
      <w:r>
        <w:rPr>
          <w:sz w:val="20"/>
        </w:rPr>
        <w:t xml:space="preserve"> - параметр для сортировки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 - наименование услуги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short</w:t>
      </w:r>
      <w:proofErr w:type="spellEnd"/>
      <w:r>
        <w:rPr>
          <w:sz w:val="20"/>
        </w:rPr>
        <w:t xml:space="preserve"> - краткое наименование для квитанции*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oper_id</w:t>
      </w:r>
      <w:proofErr w:type="spellEnd"/>
      <w:r>
        <w:rPr>
          <w:sz w:val="20"/>
        </w:rPr>
        <w:t xml:space="preserve"> - код поставщик</w:t>
      </w:r>
      <w:r>
        <w:rPr>
          <w:sz w:val="20"/>
        </w:rPr>
        <w:t>а* (справочник)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lastRenderedPageBreak/>
        <w:t>above</w:t>
      </w:r>
      <w:proofErr w:type="spellEnd"/>
      <w:r>
        <w:rPr>
          <w:sz w:val="20"/>
        </w:rPr>
        <w:t xml:space="preserve"> - тариф на услугу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norm</w:t>
      </w:r>
      <w:proofErr w:type="spellEnd"/>
      <w:r>
        <w:rPr>
          <w:sz w:val="20"/>
        </w:rPr>
        <w:t xml:space="preserve"> - норматив на услугу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- период действия тарифа и норматива в формате yyyy-mm-01**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LK_SERV_CATEG - Справочник категорий услуг (Содержание и ремонт, ХВС, ГВС …)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id</w:t>
      </w:r>
      <w:proofErr w:type="spellEnd"/>
      <w:r>
        <w:rPr>
          <w:sz w:val="20"/>
        </w:rPr>
        <w:t xml:space="preserve"> - код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 - наименование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LK_AGRM - Привязка регулярно начисляемых услуг к лицевым счетам.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uid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внутр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од</w:t>
      </w:r>
      <w:proofErr w:type="spellEnd"/>
      <w:r>
        <w:rPr>
          <w:sz w:val="20"/>
        </w:rPr>
        <w:t xml:space="preserve"> лицевого счёта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serv_id</w:t>
      </w:r>
      <w:proofErr w:type="spellEnd"/>
      <w:r>
        <w:rPr>
          <w:sz w:val="20"/>
        </w:rPr>
        <w:t xml:space="preserve"> - код услуги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LK_CNT - Приборы учёта.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cnt_id</w:t>
      </w:r>
      <w:proofErr w:type="spellEnd"/>
      <w:r>
        <w:rPr>
          <w:sz w:val="20"/>
        </w:rPr>
        <w:t xml:space="preserve"> - код прибора учёта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uid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внутр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од</w:t>
      </w:r>
      <w:proofErr w:type="spellEnd"/>
      <w:r>
        <w:rPr>
          <w:sz w:val="20"/>
        </w:rPr>
        <w:t xml:space="preserve"> лицевого счёта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cnt_no</w:t>
      </w:r>
      <w:proofErr w:type="spellEnd"/>
      <w:r>
        <w:rPr>
          <w:sz w:val="20"/>
        </w:rPr>
        <w:t xml:space="preserve"> - номер прибора учёта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cnt_name</w:t>
      </w:r>
      <w:proofErr w:type="spellEnd"/>
      <w:r>
        <w:rPr>
          <w:sz w:val="20"/>
        </w:rPr>
        <w:t xml:space="preserve"> - описание прибора</w:t>
      </w:r>
      <w:r>
        <w:rPr>
          <w:sz w:val="20"/>
        </w:rPr>
        <w:t xml:space="preserve"> учёта* (например - кухня)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serv_type</w:t>
      </w:r>
      <w:proofErr w:type="spellEnd"/>
      <w:r>
        <w:rPr>
          <w:sz w:val="20"/>
        </w:rPr>
        <w:t xml:space="preserve"> - вид </w:t>
      </w:r>
      <w:proofErr w:type="spellStart"/>
      <w:r>
        <w:rPr>
          <w:sz w:val="20"/>
        </w:rPr>
        <w:t>комм</w:t>
      </w:r>
      <w:proofErr w:type="gramStart"/>
      <w:r>
        <w:rPr>
          <w:sz w:val="20"/>
        </w:rPr>
        <w:t>.р</w:t>
      </w:r>
      <w:proofErr w:type="gramEnd"/>
      <w:r>
        <w:rPr>
          <w:sz w:val="20"/>
        </w:rPr>
        <w:t>есурса</w:t>
      </w:r>
      <w:proofErr w:type="spellEnd"/>
      <w:r>
        <w:rPr>
          <w:sz w:val="20"/>
        </w:rPr>
        <w:t xml:space="preserve"> (системный справочник)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width</w:t>
      </w:r>
      <w:proofErr w:type="spellEnd"/>
      <w:r>
        <w:rPr>
          <w:sz w:val="20"/>
        </w:rPr>
        <w:t xml:space="preserve"> - разрядность прибора учёта* (целая часть)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valalert</w:t>
      </w:r>
      <w:proofErr w:type="spellEnd"/>
      <w:r>
        <w:rPr>
          <w:sz w:val="20"/>
        </w:rPr>
        <w:t xml:space="preserve"> - максимальный объём для входного контроля*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LK_CNTVAL - Показания приборов учёта.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cnt_id</w:t>
      </w:r>
      <w:proofErr w:type="spellEnd"/>
      <w:r>
        <w:rPr>
          <w:sz w:val="20"/>
        </w:rPr>
        <w:t xml:space="preserve"> - код прибора учёта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value</w:t>
      </w:r>
      <w:proofErr w:type="spellEnd"/>
      <w:r>
        <w:rPr>
          <w:sz w:val="20"/>
        </w:rPr>
        <w:t xml:space="preserve"> - п</w:t>
      </w:r>
      <w:r>
        <w:rPr>
          <w:sz w:val="20"/>
        </w:rPr>
        <w:t>оказание (допускается дробное)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- период ввода показания в формате yyyy-mm-01**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LK_CHRG - Начисления за период.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charg_id</w:t>
      </w:r>
      <w:proofErr w:type="spellEnd"/>
      <w:r>
        <w:rPr>
          <w:sz w:val="20"/>
        </w:rPr>
        <w:t xml:space="preserve"> - код начисления*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charg_type</w:t>
      </w:r>
      <w:proofErr w:type="spellEnd"/>
      <w:r>
        <w:rPr>
          <w:sz w:val="20"/>
        </w:rPr>
        <w:t xml:space="preserve"> - вид начисления (системный справочник)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uid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внутр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од</w:t>
      </w:r>
      <w:proofErr w:type="spellEnd"/>
      <w:r>
        <w:rPr>
          <w:sz w:val="20"/>
        </w:rPr>
        <w:t xml:space="preserve"> лицевого счёта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- расчётный период в формате yyyy-mm-01**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serv_id</w:t>
      </w:r>
      <w:proofErr w:type="spellEnd"/>
      <w:r>
        <w:rPr>
          <w:sz w:val="20"/>
        </w:rPr>
        <w:t xml:space="preserve"> - код услуги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oper_id</w:t>
      </w:r>
      <w:proofErr w:type="spellEnd"/>
      <w:r>
        <w:rPr>
          <w:sz w:val="20"/>
        </w:rPr>
        <w:t xml:space="preserve"> - код поставщика, если нет в услугах* (справочник)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cnt_id</w:t>
      </w:r>
      <w:proofErr w:type="spellEnd"/>
      <w:r>
        <w:rPr>
          <w:sz w:val="20"/>
        </w:rPr>
        <w:t xml:space="preserve"> - код прибора учёта, по показаниям которого сделаны начисления*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cval</w:t>
      </w:r>
      <w:proofErr w:type="spellEnd"/>
      <w:r>
        <w:rPr>
          <w:sz w:val="20"/>
        </w:rPr>
        <w:t xml:space="preserve"> - объём услуги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csum</w:t>
      </w:r>
      <w:proofErr w:type="spellEnd"/>
      <w:r>
        <w:rPr>
          <w:sz w:val="20"/>
        </w:rPr>
        <w:t xml:space="preserve"> - сумма начисления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descr</w:t>
      </w:r>
      <w:proofErr w:type="spellEnd"/>
      <w:r>
        <w:rPr>
          <w:sz w:val="20"/>
        </w:rPr>
        <w:t xml:space="preserve"> - комм</w:t>
      </w:r>
      <w:r>
        <w:rPr>
          <w:sz w:val="20"/>
        </w:rPr>
        <w:t>ентарий*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LK_PAY - Платежи за период.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pay_id</w:t>
      </w:r>
      <w:proofErr w:type="spellEnd"/>
      <w:r>
        <w:rPr>
          <w:sz w:val="20"/>
        </w:rPr>
        <w:t xml:space="preserve"> - код платежа*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pay_date</w:t>
      </w:r>
      <w:proofErr w:type="spellEnd"/>
      <w:r>
        <w:rPr>
          <w:sz w:val="20"/>
        </w:rPr>
        <w:t xml:space="preserve"> - дата платежа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pay_class</w:t>
      </w:r>
      <w:proofErr w:type="spellEnd"/>
      <w:r>
        <w:rPr>
          <w:sz w:val="20"/>
        </w:rPr>
        <w:t xml:space="preserve"> - код способа оплаты (справочник)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pay_for</w:t>
      </w:r>
      <w:proofErr w:type="spellEnd"/>
      <w:r>
        <w:rPr>
          <w:sz w:val="20"/>
        </w:rPr>
        <w:t xml:space="preserve"> - код назначения платежа (0 - оплата пеней, 1 - оплата </w:t>
      </w:r>
      <w:proofErr w:type="spellStart"/>
      <w:r>
        <w:rPr>
          <w:sz w:val="20"/>
        </w:rPr>
        <w:t>комм</w:t>
      </w:r>
      <w:proofErr w:type="gramStart"/>
      <w:r>
        <w:rPr>
          <w:sz w:val="20"/>
        </w:rPr>
        <w:t>.у</w:t>
      </w:r>
      <w:proofErr w:type="gramEnd"/>
      <w:r>
        <w:rPr>
          <w:sz w:val="20"/>
        </w:rPr>
        <w:t>слуг</w:t>
      </w:r>
      <w:proofErr w:type="spellEnd"/>
      <w:r>
        <w:rPr>
          <w:sz w:val="20"/>
        </w:rPr>
        <w:t>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bank</w:t>
      </w:r>
      <w:proofErr w:type="spellEnd"/>
      <w:r>
        <w:rPr>
          <w:sz w:val="20"/>
        </w:rPr>
        <w:t xml:space="preserve"> - код банка (справочник)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oper_id</w:t>
      </w:r>
      <w:proofErr w:type="spellEnd"/>
      <w:r>
        <w:rPr>
          <w:sz w:val="20"/>
        </w:rPr>
        <w:t xml:space="preserve"> - код платёжног</w:t>
      </w:r>
      <w:r>
        <w:rPr>
          <w:sz w:val="20"/>
        </w:rPr>
        <w:t>о оператора или поставщика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uid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внутр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од</w:t>
      </w:r>
      <w:proofErr w:type="spellEnd"/>
      <w:r>
        <w:rPr>
          <w:sz w:val="20"/>
        </w:rPr>
        <w:t xml:space="preserve"> лицевого счёта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amount</w:t>
      </w:r>
      <w:proofErr w:type="spellEnd"/>
      <w:r>
        <w:rPr>
          <w:sz w:val="20"/>
        </w:rPr>
        <w:t xml:space="preserve"> - сумма платежа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receipt</w:t>
      </w:r>
      <w:proofErr w:type="spellEnd"/>
      <w:r>
        <w:rPr>
          <w:sz w:val="20"/>
        </w:rPr>
        <w:t xml:space="preserve"> - номер платёжного документа*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descr</w:t>
      </w:r>
      <w:proofErr w:type="spellEnd"/>
      <w:r>
        <w:rPr>
          <w:sz w:val="20"/>
        </w:rPr>
        <w:t xml:space="preserve"> - комментарий*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LK_PAY_CLASS - Справочник способов оплаты (например: квитанция, терминал, </w:t>
      </w:r>
      <w:proofErr w:type="spellStart"/>
      <w:r>
        <w:rPr>
          <w:sz w:val="20"/>
        </w:rPr>
        <w:t>безнал</w:t>
      </w:r>
      <w:proofErr w:type="gramStart"/>
      <w:r>
        <w:rPr>
          <w:sz w:val="20"/>
        </w:rPr>
        <w:t>.п</w:t>
      </w:r>
      <w:proofErr w:type="gramEnd"/>
      <w:r>
        <w:rPr>
          <w:sz w:val="20"/>
        </w:rPr>
        <w:t>латёж</w:t>
      </w:r>
      <w:proofErr w:type="spellEnd"/>
      <w:r>
        <w:rPr>
          <w:sz w:val="20"/>
        </w:rPr>
        <w:t>, электронный платёж…).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id</w:t>
      </w:r>
      <w:proofErr w:type="spellEnd"/>
      <w:r>
        <w:rPr>
          <w:sz w:val="20"/>
        </w:rPr>
        <w:t xml:space="preserve"> -</w:t>
      </w:r>
      <w:r>
        <w:rPr>
          <w:sz w:val="20"/>
        </w:rPr>
        <w:t xml:space="preserve"> код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 - наименование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LK_BANK - Справочник банков.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id</w:t>
      </w:r>
      <w:proofErr w:type="spellEnd"/>
      <w:r>
        <w:rPr>
          <w:sz w:val="20"/>
        </w:rPr>
        <w:t xml:space="preserve"> - код банка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 - наименование банка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LK_BALANCE - Балансы (задолженности) лицевых счетов на конец периода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bal_id</w:t>
      </w:r>
      <w:proofErr w:type="spellEnd"/>
      <w:r>
        <w:rPr>
          <w:sz w:val="20"/>
        </w:rPr>
        <w:t xml:space="preserve"> - код записи*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uid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внутр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од</w:t>
      </w:r>
      <w:proofErr w:type="spellEnd"/>
      <w:r>
        <w:rPr>
          <w:sz w:val="20"/>
        </w:rPr>
        <w:t xml:space="preserve"> лицевого счёта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- период, следующий за </w:t>
      </w:r>
      <w:proofErr w:type="gramStart"/>
      <w:r>
        <w:rPr>
          <w:sz w:val="20"/>
        </w:rPr>
        <w:t>расчётным</w:t>
      </w:r>
      <w:proofErr w:type="gramEnd"/>
      <w:r>
        <w:rPr>
          <w:sz w:val="20"/>
        </w:rPr>
        <w:t xml:space="preserve"> в формате yyyy-mm-01**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oper_id</w:t>
      </w:r>
      <w:proofErr w:type="spellEnd"/>
      <w:r>
        <w:rPr>
          <w:sz w:val="20"/>
        </w:rPr>
        <w:t xml:space="preserve"> - код платёжного оператора или поставщика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amount</w:t>
      </w:r>
      <w:proofErr w:type="spellEnd"/>
      <w:r>
        <w:rPr>
          <w:sz w:val="20"/>
        </w:rPr>
        <w:t xml:space="preserve"> - баланс услуг</w:t>
      </w:r>
      <w:proofErr w:type="gramStart"/>
      <w:r>
        <w:rPr>
          <w:sz w:val="20"/>
        </w:rPr>
        <w:t xml:space="preserve"> (- </w:t>
      </w:r>
      <w:proofErr w:type="gramEnd"/>
      <w:r>
        <w:rPr>
          <w:sz w:val="20"/>
        </w:rPr>
        <w:t>долг, +аванс)</w:t>
      </w:r>
    </w:p>
    <w:p w:rsidR="00081196" w:rsidRDefault="0067505A">
      <w:pPr>
        <w:pStyle w:val="normal"/>
        <w:numPr>
          <w:ilvl w:val="1"/>
          <w:numId w:val="2"/>
        </w:numPr>
        <w:ind w:hanging="359"/>
        <w:contextualSpacing/>
        <w:rPr>
          <w:sz w:val="20"/>
        </w:rPr>
      </w:pPr>
      <w:proofErr w:type="spellStart"/>
      <w:r>
        <w:rPr>
          <w:sz w:val="20"/>
        </w:rPr>
        <w:t>penalty</w:t>
      </w:r>
      <w:proofErr w:type="spellEnd"/>
      <w:r>
        <w:rPr>
          <w:sz w:val="20"/>
        </w:rPr>
        <w:t xml:space="preserve"> - баланс пеней</w:t>
      </w:r>
      <w:proofErr w:type="gramStart"/>
      <w:r>
        <w:rPr>
          <w:sz w:val="20"/>
        </w:rPr>
        <w:t xml:space="preserve"> (- </w:t>
      </w:r>
      <w:proofErr w:type="gramEnd"/>
      <w:r>
        <w:rPr>
          <w:sz w:val="20"/>
        </w:rPr>
        <w:t>долг, +аванс)</w:t>
      </w:r>
    </w:p>
    <w:p w:rsidR="00081196" w:rsidRDefault="00081196">
      <w:pPr>
        <w:pStyle w:val="normal"/>
        <w:ind w:left="720"/>
      </w:pPr>
    </w:p>
    <w:p w:rsidR="00081196" w:rsidRDefault="00081196">
      <w:pPr>
        <w:pStyle w:val="normal"/>
      </w:pPr>
    </w:p>
    <w:p w:rsidR="00081196" w:rsidRDefault="0067505A">
      <w:pPr>
        <w:pStyle w:val="normal"/>
      </w:pPr>
      <w:r>
        <w:t>В Личном кабинете используются следующие системные (предустано</w:t>
      </w:r>
      <w:r>
        <w:t>вленные) справочники:</w:t>
      </w:r>
    </w:p>
    <w:p w:rsidR="00081196" w:rsidRDefault="0067505A">
      <w:pPr>
        <w:pStyle w:val="normal"/>
        <w:numPr>
          <w:ilvl w:val="0"/>
          <w:numId w:val="1"/>
        </w:numPr>
        <w:ind w:hanging="359"/>
        <w:contextualSpacing/>
        <w:rPr>
          <w:b/>
        </w:rPr>
      </w:pPr>
      <w:proofErr w:type="spellStart"/>
      <w:r>
        <w:rPr>
          <w:b/>
        </w:rPr>
        <w:t>serv_type</w:t>
      </w:r>
      <w:proofErr w:type="spellEnd"/>
      <w:r>
        <w:rPr>
          <w:b/>
        </w:rPr>
        <w:t xml:space="preserve"> - вид </w:t>
      </w:r>
      <w:proofErr w:type="spellStart"/>
      <w:r>
        <w:rPr>
          <w:b/>
        </w:rPr>
        <w:t>комм</w:t>
      </w:r>
      <w:proofErr w:type="gramStart"/>
      <w:r>
        <w:rPr>
          <w:b/>
        </w:rPr>
        <w:t>.р</w:t>
      </w:r>
      <w:proofErr w:type="gramEnd"/>
      <w:r>
        <w:rPr>
          <w:b/>
        </w:rPr>
        <w:t>есурса</w:t>
      </w:r>
      <w:proofErr w:type="spellEnd"/>
      <w:r>
        <w:rPr>
          <w:b/>
        </w:rPr>
        <w:t>:</w:t>
      </w:r>
    </w:p>
    <w:p w:rsidR="00081196" w:rsidRDefault="0067505A">
      <w:pPr>
        <w:pStyle w:val="normal"/>
        <w:ind w:left="720"/>
      </w:pPr>
      <w:r>
        <w:rPr>
          <w:sz w:val="20"/>
        </w:rPr>
        <w:t xml:space="preserve">0 - Нет </w:t>
      </w:r>
      <w:proofErr w:type="spellStart"/>
      <w:r>
        <w:rPr>
          <w:sz w:val="20"/>
        </w:rPr>
        <w:t>комм</w:t>
      </w:r>
      <w:proofErr w:type="gramStart"/>
      <w:r>
        <w:rPr>
          <w:sz w:val="20"/>
        </w:rPr>
        <w:t>.р</w:t>
      </w:r>
      <w:proofErr w:type="gramEnd"/>
      <w:r>
        <w:rPr>
          <w:sz w:val="20"/>
        </w:rPr>
        <w:t>есурса</w:t>
      </w:r>
      <w:proofErr w:type="spellEnd"/>
    </w:p>
    <w:p w:rsidR="00081196" w:rsidRDefault="0067505A">
      <w:pPr>
        <w:pStyle w:val="normal"/>
        <w:ind w:left="720"/>
      </w:pPr>
      <w:r>
        <w:rPr>
          <w:sz w:val="20"/>
        </w:rPr>
        <w:t>3 - Холодное водоснабжение</w:t>
      </w:r>
    </w:p>
    <w:p w:rsidR="00081196" w:rsidRDefault="0067505A">
      <w:pPr>
        <w:pStyle w:val="normal"/>
        <w:ind w:left="720"/>
      </w:pPr>
      <w:r>
        <w:rPr>
          <w:sz w:val="20"/>
        </w:rPr>
        <w:t>4 - Горячее водоснабжение</w:t>
      </w:r>
    </w:p>
    <w:p w:rsidR="00081196" w:rsidRDefault="0067505A">
      <w:pPr>
        <w:pStyle w:val="normal"/>
        <w:ind w:left="720"/>
      </w:pPr>
      <w:r>
        <w:rPr>
          <w:sz w:val="20"/>
        </w:rPr>
        <w:t>6 - Водоотведение</w:t>
      </w:r>
    </w:p>
    <w:p w:rsidR="00081196" w:rsidRDefault="0067505A">
      <w:pPr>
        <w:pStyle w:val="normal"/>
        <w:ind w:left="720"/>
      </w:pPr>
      <w:r>
        <w:rPr>
          <w:sz w:val="20"/>
        </w:rPr>
        <w:t>7 - Отопление</w:t>
      </w:r>
    </w:p>
    <w:p w:rsidR="00081196" w:rsidRDefault="0067505A">
      <w:pPr>
        <w:pStyle w:val="normal"/>
        <w:ind w:left="720"/>
      </w:pPr>
      <w:r>
        <w:rPr>
          <w:sz w:val="20"/>
        </w:rPr>
        <w:t>10 - Газоснабжение</w:t>
      </w:r>
    </w:p>
    <w:p w:rsidR="00081196" w:rsidRDefault="0067505A">
      <w:pPr>
        <w:pStyle w:val="normal"/>
        <w:ind w:left="720"/>
      </w:pPr>
      <w:r>
        <w:rPr>
          <w:sz w:val="20"/>
        </w:rPr>
        <w:t>20 - Подогрев воды для ГВС</w:t>
      </w:r>
    </w:p>
    <w:p w:rsidR="00081196" w:rsidRDefault="0067505A">
      <w:pPr>
        <w:pStyle w:val="normal"/>
        <w:ind w:left="720"/>
      </w:pPr>
      <w:r>
        <w:rPr>
          <w:sz w:val="20"/>
        </w:rPr>
        <w:t>11 - Электроснабжение</w:t>
      </w:r>
    </w:p>
    <w:p w:rsidR="00081196" w:rsidRDefault="0067505A">
      <w:pPr>
        <w:pStyle w:val="normal"/>
        <w:ind w:left="720"/>
      </w:pPr>
      <w:r>
        <w:rPr>
          <w:sz w:val="20"/>
        </w:rPr>
        <w:t xml:space="preserve">31 - Содержание и ремонт </w:t>
      </w:r>
      <w:proofErr w:type="spellStart"/>
      <w:r>
        <w:rPr>
          <w:sz w:val="20"/>
        </w:rPr>
        <w:t>жил</w:t>
      </w:r>
      <w:proofErr w:type="gramStart"/>
      <w:r>
        <w:rPr>
          <w:sz w:val="20"/>
        </w:rPr>
        <w:t>.п</w:t>
      </w:r>
      <w:proofErr w:type="gramEnd"/>
      <w:r>
        <w:rPr>
          <w:sz w:val="20"/>
        </w:rPr>
        <w:t>ом</w:t>
      </w:r>
      <w:proofErr w:type="spellEnd"/>
      <w:r>
        <w:rPr>
          <w:sz w:val="20"/>
        </w:rPr>
        <w:t>.</w:t>
      </w:r>
    </w:p>
    <w:p w:rsidR="00081196" w:rsidRDefault="0067505A">
      <w:pPr>
        <w:pStyle w:val="normal"/>
        <w:ind w:left="720"/>
      </w:pPr>
      <w:r>
        <w:rPr>
          <w:sz w:val="20"/>
        </w:rPr>
        <w:t>32 - Капитальный ремонт</w:t>
      </w:r>
    </w:p>
    <w:p w:rsidR="00081196" w:rsidRDefault="0067505A">
      <w:pPr>
        <w:pStyle w:val="normal"/>
        <w:ind w:left="720"/>
      </w:pPr>
      <w:r>
        <w:rPr>
          <w:sz w:val="20"/>
        </w:rPr>
        <w:t>100 - Начисление пеней</w:t>
      </w:r>
    </w:p>
    <w:p w:rsidR="00081196" w:rsidRDefault="00081196">
      <w:pPr>
        <w:pStyle w:val="normal"/>
      </w:pPr>
    </w:p>
    <w:p w:rsidR="00081196" w:rsidRDefault="0067505A">
      <w:pPr>
        <w:pStyle w:val="normal"/>
        <w:numPr>
          <w:ilvl w:val="0"/>
          <w:numId w:val="1"/>
        </w:numPr>
        <w:ind w:hanging="359"/>
        <w:contextualSpacing/>
        <w:rPr>
          <w:b/>
        </w:rPr>
      </w:pPr>
      <w:proofErr w:type="spellStart"/>
      <w:r>
        <w:rPr>
          <w:b/>
        </w:rPr>
        <w:t>charg_type</w:t>
      </w:r>
      <w:proofErr w:type="spellEnd"/>
      <w:r>
        <w:rPr>
          <w:b/>
        </w:rPr>
        <w:t xml:space="preserve"> - вид начисления:</w:t>
      </w:r>
    </w:p>
    <w:p w:rsidR="00081196" w:rsidRDefault="0067505A">
      <w:pPr>
        <w:pStyle w:val="normal"/>
        <w:ind w:left="720"/>
      </w:pPr>
      <w:r>
        <w:rPr>
          <w:sz w:val="20"/>
        </w:rPr>
        <w:t>1  - Ежемесячное индивидуальное</w:t>
      </w:r>
    </w:p>
    <w:p w:rsidR="00081196" w:rsidRDefault="0067505A">
      <w:pPr>
        <w:pStyle w:val="normal"/>
        <w:ind w:left="720"/>
      </w:pPr>
      <w:r>
        <w:rPr>
          <w:sz w:val="20"/>
        </w:rPr>
        <w:t>2  - Разовое начисление</w:t>
      </w:r>
    </w:p>
    <w:p w:rsidR="00081196" w:rsidRDefault="0067505A">
      <w:pPr>
        <w:pStyle w:val="normal"/>
        <w:ind w:left="720"/>
      </w:pPr>
      <w:r>
        <w:rPr>
          <w:sz w:val="20"/>
        </w:rPr>
        <w:t>3  - Ежемесячное коллективное (ОДН)</w:t>
      </w:r>
    </w:p>
    <w:p w:rsidR="00081196" w:rsidRDefault="0067505A">
      <w:pPr>
        <w:pStyle w:val="normal"/>
        <w:ind w:left="720"/>
      </w:pPr>
      <w:r>
        <w:rPr>
          <w:sz w:val="20"/>
        </w:rPr>
        <w:t>17 - Перерасчёт</w:t>
      </w:r>
    </w:p>
    <w:p w:rsidR="00081196" w:rsidRDefault="0067505A">
      <w:pPr>
        <w:pStyle w:val="normal"/>
        <w:ind w:left="720"/>
      </w:pPr>
      <w:r>
        <w:rPr>
          <w:sz w:val="20"/>
        </w:rPr>
        <w:t>21 - Начисление пеней</w:t>
      </w:r>
    </w:p>
    <w:p w:rsidR="00081196" w:rsidRDefault="00081196">
      <w:pPr>
        <w:pStyle w:val="normal"/>
        <w:ind w:left="720"/>
      </w:pPr>
    </w:p>
    <w:p w:rsidR="00081196" w:rsidRDefault="0067505A">
      <w:pPr>
        <w:pStyle w:val="normal"/>
        <w:ind w:left="720"/>
      </w:pPr>
      <w:r>
        <w:rPr>
          <w:sz w:val="20"/>
        </w:rPr>
        <w:t>11 - Перерасчё</w:t>
      </w:r>
      <w:r>
        <w:rPr>
          <w:sz w:val="20"/>
        </w:rPr>
        <w:t>т услуг ОДН</w:t>
      </w:r>
    </w:p>
    <w:p w:rsidR="00081196" w:rsidRDefault="0067505A">
      <w:pPr>
        <w:pStyle w:val="normal"/>
        <w:ind w:left="720"/>
      </w:pPr>
      <w:r>
        <w:rPr>
          <w:sz w:val="20"/>
        </w:rPr>
        <w:t xml:space="preserve">12 - Перерасчёт за </w:t>
      </w:r>
      <w:proofErr w:type="spellStart"/>
      <w:r>
        <w:rPr>
          <w:sz w:val="20"/>
        </w:rPr>
        <w:t>непредоставленные</w:t>
      </w:r>
      <w:proofErr w:type="spellEnd"/>
      <w:r>
        <w:rPr>
          <w:sz w:val="20"/>
        </w:rPr>
        <w:t xml:space="preserve"> услуги на инд</w:t>
      </w:r>
      <w:proofErr w:type="gramStart"/>
      <w:r>
        <w:rPr>
          <w:sz w:val="20"/>
        </w:rPr>
        <w:t>.н</w:t>
      </w:r>
      <w:proofErr w:type="gramEnd"/>
      <w:r>
        <w:rPr>
          <w:sz w:val="20"/>
        </w:rPr>
        <w:t>ужды</w:t>
      </w:r>
    </w:p>
    <w:p w:rsidR="00081196" w:rsidRDefault="0067505A">
      <w:pPr>
        <w:pStyle w:val="normal"/>
        <w:ind w:left="720"/>
      </w:pPr>
      <w:r>
        <w:rPr>
          <w:sz w:val="20"/>
        </w:rPr>
        <w:t>13 - Перерасчёт за временное отсутствие жильца</w:t>
      </w:r>
    </w:p>
    <w:p w:rsidR="00081196" w:rsidRDefault="0067505A">
      <w:pPr>
        <w:pStyle w:val="normal"/>
        <w:ind w:left="720"/>
      </w:pPr>
      <w:r>
        <w:rPr>
          <w:sz w:val="20"/>
        </w:rPr>
        <w:t>14 - Перерасчёт за временное проживание жильца</w:t>
      </w:r>
    </w:p>
    <w:p w:rsidR="00081196" w:rsidRDefault="0067505A">
      <w:pPr>
        <w:pStyle w:val="normal"/>
        <w:ind w:left="720"/>
      </w:pPr>
      <w:r>
        <w:rPr>
          <w:sz w:val="20"/>
        </w:rPr>
        <w:t>18 - Перерасчёт за услуги ненадлежащего качества</w:t>
      </w:r>
    </w:p>
    <w:p w:rsidR="00081196" w:rsidRDefault="0067505A">
      <w:pPr>
        <w:pStyle w:val="normal"/>
        <w:ind w:left="720"/>
      </w:pPr>
      <w:r>
        <w:rPr>
          <w:sz w:val="20"/>
        </w:rPr>
        <w:t>19 - Списание задолженности</w:t>
      </w:r>
    </w:p>
    <w:p w:rsidR="00081196" w:rsidRDefault="00081196">
      <w:pPr>
        <w:pStyle w:val="normal"/>
      </w:pPr>
    </w:p>
    <w:sectPr w:rsidR="00081196" w:rsidSect="00081196">
      <w:pgSz w:w="12240" w:h="15840"/>
      <w:pgMar w:top="680" w:right="482" w:bottom="567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20"/>
    <w:multiLevelType w:val="multilevel"/>
    <w:tmpl w:val="7C2402C2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1">
    <w:nsid w:val="211A1326"/>
    <w:multiLevelType w:val="multilevel"/>
    <w:tmpl w:val="7B7CDBA4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">
    <w:nsid w:val="41C31951"/>
    <w:multiLevelType w:val="multilevel"/>
    <w:tmpl w:val="7EDADF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defaultTabStop w:val="720"/>
  <w:characterSpacingControl w:val="doNotCompress"/>
  <w:compat/>
  <w:rsids>
    <w:rsidRoot w:val="00081196"/>
    <w:rsid w:val="00081196"/>
    <w:rsid w:val="0067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8119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08119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08119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08119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08119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08119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81196"/>
  </w:style>
  <w:style w:type="table" w:customStyle="1" w:styleId="TableNormal">
    <w:name w:val="Table Normal"/>
    <w:rsid w:val="000811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81196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08119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Наполнение Личных кабинетов через файлы обмена.docx</dc:title>
  <cp:lastModifiedBy>user</cp:lastModifiedBy>
  <cp:revision>2</cp:revision>
  <dcterms:created xsi:type="dcterms:W3CDTF">2015-05-18T08:11:00Z</dcterms:created>
  <dcterms:modified xsi:type="dcterms:W3CDTF">2015-05-18T08:12:00Z</dcterms:modified>
</cp:coreProperties>
</file>